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9ED" w:rsidRDefault="00CE39ED" w:rsidP="00CE39ED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ПРИЕМ ГРАЖДАН</w:t>
      </w:r>
    </w:p>
    <w:p w:rsidR="00CE39ED" w:rsidRDefault="00CE39ED" w:rsidP="00CE39ED">
      <w:pPr>
        <w:jc w:val="center"/>
        <w:rPr>
          <w:rFonts w:asciiTheme="majorHAnsi" w:hAnsiTheme="majorHAnsi"/>
          <w:sz w:val="28"/>
          <w:szCs w:val="28"/>
        </w:rPr>
      </w:pPr>
    </w:p>
    <w:p w:rsidR="00CE39ED" w:rsidRDefault="00CE39ED" w:rsidP="00CE39ED">
      <w:pPr>
        <w:jc w:val="center"/>
        <w:rPr>
          <w:rFonts w:asciiTheme="majorHAnsi" w:hAnsiTheme="majorHAnsi"/>
          <w:sz w:val="28"/>
          <w:szCs w:val="28"/>
        </w:rPr>
      </w:pPr>
    </w:p>
    <w:p w:rsidR="00CE39ED" w:rsidRDefault="00CE39ED" w:rsidP="00CE39ED">
      <w:pPr>
        <w:jc w:val="center"/>
        <w:rPr>
          <w:rFonts w:asciiTheme="majorHAnsi" w:hAnsiTheme="majorHAnsi"/>
          <w:sz w:val="28"/>
          <w:szCs w:val="28"/>
        </w:rPr>
      </w:pPr>
    </w:p>
    <w:p w:rsidR="00CE39ED" w:rsidRDefault="00CE39ED" w:rsidP="00CE39ED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за 1 квартал 2020, 2021 год</w:t>
      </w:r>
    </w:p>
    <w:tbl>
      <w:tblPr>
        <w:tblStyle w:val="a3"/>
        <w:tblW w:w="0" w:type="auto"/>
        <w:tblInd w:w="0" w:type="dxa"/>
        <w:tblLook w:val="04A0"/>
      </w:tblPr>
      <w:tblGrid>
        <w:gridCol w:w="2014"/>
        <w:gridCol w:w="2616"/>
        <w:gridCol w:w="8"/>
        <w:gridCol w:w="1151"/>
        <w:gridCol w:w="2616"/>
        <w:gridCol w:w="14"/>
        <w:gridCol w:w="1152"/>
      </w:tblGrid>
      <w:tr w:rsidR="00CE39ED" w:rsidTr="00CE39ED">
        <w:trPr>
          <w:trHeight w:val="240"/>
        </w:trPr>
        <w:tc>
          <w:tcPr>
            <w:tcW w:w="20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Тематические разделы</w:t>
            </w:r>
          </w:p>
        </w:tc>
        <w:tc>
          <w:tcPr>
            <w:tcW w:w="37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                  1  квартал  2020</w:t>
            </w:r>
          </w:p>
        </w:tc>
        <w:tc>
          <w:tcPr>
            <w:tcW w:w="37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 квартал  2021</w:t>
            </w:r>
          </w:p>
        </w:tc>
      </w:tr>
      <w:tr w:rsidR="00CE39ED" w:rsidTr="00CE39ED">
        <w:trPr>
          <w:trHeight w:val="40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9ED" w:rsidRDefault="00CE39ED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E39ED" w:rsidRDefault="00CE39ED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Количество обращений/количество вопросов в обращениях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%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</w:rPr>
              <w:t>Количество обращений/количество вопросов в обращениях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%</w:t>
            </w:r>
          </w:p>
        </w:tc>
      </w:tr>
      <w:tr w:rsidR="00CE39ED" w:rsidTr="00CE39ED"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1-государство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1\1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6.3</w:t>
            </w:r>
          </w:p>
        </w:tc>
      </w:tr>
      <w:tr w:rsidR="00CE39ED" w:rsidTr="00CE39ED"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2-социальная сфера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1\1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6.3</w:t>
            </w:r>
          </w:p>
        </w:tc>
      </w:tr>
      <w:tr w:rsidR="00CE39ED" w:rsidTr="00CE39ED"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3-экономика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12\12(10)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92.3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10\10(10)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62.4</w:t>
            </w:r>
          </w:p>
        </w:tc>
      </w:tr>
      <w:tr w:rsidR="00CE39ED" w:rsidTr="00CE39ED"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4-охрана безопасность законность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0</w:t>
            </w:r>
          </w:p>
        </w:tc>
      </w:tr>
      <w:tr w:rsidR="00CE39ED" w:rsidTr="00CE39ED"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5-жкх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                1\1(1)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7.7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4\4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25.0</w:t>
            </w:r>
          </w:p>
        </w:tc>
      </w:tr>
      <w:tr w:rsidR="00CE39ED" w:rsidTr="00CE39ED">
        <w:tc>
          <w:tcPr>
            <w:tcW w:w="2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всего</w:t>
            </w: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13\13(11)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16\16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39ED" w:rsidRDefault="00CE39ED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CE39ED" w:rsidRDefault="00CE39ED" w:rsidP="00CE39ED">
      <w:pPr>
        <w:rPr>
          <w:lang w:eastAsia="en-US"/>
        </w:rPr>
      </w:pPr>
    </w:p>
    <w:p w:rsidR="006F37E0" w:rsidRDefault="006F37E0"/>
    <w:sectPr w:rsidR="006F3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CE39ED"/>
    <w:rsid w:val="002C7671"/>
    <w:rsid w:val="006F37E0"/>
    <w:rsid w:val="00CE3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39E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2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3</cp:revision>
  <cp:lastPrinted>2021-03-24T06:23:00Z</cp:lastPrinted>
  <dcterms:created xsi:type="dcterms:W3CDTF">2021-03-24T06:13:00Z</dcterms:created>
  <dcterms:modified xsi:type="dcterms:W3CDTF">2021-03-24T06:24:00Z</dcterms:modified>
</cp:coreProperties>
</file>